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AC" w:rsidRPr="00FE36A9" w:rsidRDefault="00AD3FAC" w:rsidP="007E563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FE36A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衛生福利多元預防社區式活動</w:t>
      </w:r>
      <w:r w:rsidRPr="00FE36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因應</w:t>
      </w:r>
      <w:r w:rsidRPr="00FE36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  <w:t>COVID-19</w:t>
      </w:r>
      <w:r w:rsidRPr="00FE36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防疫管理查檢表</w:t>
      </w:r>
    </w:p>
    <w:p w:rsidR="00AD3FAC" w:rsidRPr="00FE36A9" w:rsidRDefault="00AD3FAC" w:rsidP="00AD3FAC">
      <w:pPr>
        <w:adjustRightInd w:val="0"/>
        <w:snapToGrid w:val="0"/>
        <w:spacing w:line="440" w:lineRule="exact"/>
        <w:ind w:right="-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別：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E563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花蓮縣</w:t>
      </w:r>
    </w:p>
    <w:p w:rsidR="00AD3FAC" w:rsidRPr="00FE36A9" w:rsidRDefault="00AD3FAC" w:rsidP="00AD3FAC">
      <w:pPr>
        <w:adjustRightInd w:val="0"/>
        <w:snapToGrid w:val="0"/>
        <w:spacing w:line="440" w:lineRule="exact"/>
        <w:ind w:right="-5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受查單位：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AD3FAC" w:rsidRPr="00FE36A9" w:rsidRDefault="00AD3FAC" w:rsidP="00AD3FAC">
      <w:pPr>
        <w:pStyle w:val="a3"/>
        <w:overflowPunct w:val="0"/>
        <w:adjustRightInd w:val="0"/>
        <w:snapToGrid w:val="0"/>
        <w:spacing w:line="440" w:lineRule="exact"/>
        <w:ind w:leftChars="0" w:left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D3FAC" w:rsidRPr="00FE36A9" w:rsidRDefault="00AD3FAC" w:rsidP="00AD3FAC">
      <w:pPr>
        <w:pStyle w:val="a3"/>
        <w:overflowPunct w:val="0"/>
        <w:adjustRightInd w:val="0"/>
        <w:snapToGrid w:val="0"/>
        <w:spacing w:line="440" w:lineRule="exact"/>
        <w:ind w:leftChars="0" w:left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一、設置情形</w:t>
      </w:r>
    </w:p>
    <w:tbl>
      <w:tblPr>
        <w:tblStyle w:val="a4"/>
        <w:tblW w:w="8643" w:type="dxa"/>
        <w:tblInd w:w="141" w:type="dxa"/>
        <w:tblLayout w:type="fixed"/>
        <w:tblLook w:val="04A0"/>
      </w:tblPr>
      <w:tblGrid>
        <w:gridCol w:w="1414"/>
        <w:gridCol w:w="7229"/>
      </w:tblGrid>
      <w:tr w:rsidR="00AD3FAC" w:rsidRPr="00FE36A9" w:rsidTr="000B4E05">
        <w:trPr>
          <w:trHeight w:val="520"/>
        </w:trPr>
        <w:tc>
          <w:tcPr>
            <w:tcW w:w="1414" w:type="dxa"/>
          </w:tcPr>
          <w:p w:rsidR="00AD3FAC" w:rsidRPr="00FE36A9" w:rsidRDefault="00AD3FAC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設置地址</w:t>
            </w:r>
          </w:p>
        </w:tc>
        <w:tc>
          <w:tcPr>
            <w:tcW w:w="7229" w:type="dxa"/>
          </w:tcPr>
          <w:p w:rsidR="00AD3FAC" w:rsidRPr="00FE36A9" w:rsidRDefault="00AD3FAC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AD3FAC" w:rsidRPr="00FE36A9" w:rsidTr="000B4E05">
        <w:trPr>
          <w:trHeight w:val="520"/>
        </w:trPr>
        <w:tc>
          <w:tcPr>
            <w:tcW w:w="1414" w:type="dxa"/>
          </w:tcPr>
          <w:p w:rsidR="00AD3FAC" w:rsidRPr="00FE36A9" w:rsidRDefault="00AD3FAC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設置情形</w:t>
            </w:r>
          </w:p>
        </w:tc>
        <w:tc>
          <w:tcPr>
            <w:tcW w:w="7229" w:type="dxa"/>
          </w:tcPr>
          <w:p w:rsidR="00AD3FAC" w:rsidRPr="00FE36A9" w:rsidRDefault="009859F6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AD3FAC"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自有場地</w:t>
            </w:r>
          </w:p>
          <w:p w:rsidR="00AD3FAC" w:rsidRPr="00FE36A9" w:rsidRDefault="009859F6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AD3FAC"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借用或租用場地</w:t>
            </w:r>
          </w:p>
          <w:p w:rsidR="00AD3FAC" w:rsidRPr="00FE36A9" w:rsidRDefault="00AD3FAC" w:rsidP="000B4E05">
            <w:pPr>
              <w:pStyle w:val="a3"/>
              <w:tabs>
                <w:tab w:val="left" w:pos="4395"/>
                <w:tab w:val="left" w:pos="7513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醫院內</w:t>
            </w:r>
          </w:p>
          <w:p w:rsidR="00AD3FAC" w:rsidRPr="00FE36A9" w:rsidRDefault="00AD3FAC" w:rsidP="000B4E05">
            <w:pPr>
              <w:pStyle w:val="a3"/>
              <w:tabs>
                <w:tab w:val="left" w:pos="6696"/>
                <w:tab w:val="left" w:pos="7830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住宿型機構內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含長照、老福、身障機構、護理之家</w:t>
            </w:r>
            <w:r w:rsidRPr="00FE36A9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:rsidR="00AD3FAC" w:rsidRPr="00FE36A9" w:rsidRDefault="00AD3FAC" w:rsidP="000B4E05">
            <w:pPr>
              <w:pStyle w:val="a3"/>
              <w:tabs>
                <w:tab w:val="left" w:pos="6696"/>
                <w:tab w:val="left" w:pos="7830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非住宿型機構內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:____________________________</w:t>
            </w:r>
          </w:p>
          <w:p w:rsidR="00AD3FAC" w:rsidRPr="00FE36A9" w:rsidRDefault="00AD3FAC" w:rsidP="000B4E05">
            <w:pPr>
              <w:pStyle w:val="a3"/>
              <w:tabs>
                <w:tab w:val="left" w:pos="6696"/>
                <w:tab w:val="left" w:pos="7830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:______________________________________</w:t>
            </w:r>
          </w:p>
        </w:tc>
      </w:tr>
      <w:tr w:rsidR="00AD3FAC" w:rsidRPr="00FE36A9" w:rsidTr="000B4E05">
        <w:trPr>
          <w:trHeight w:val="520"/>
        </w:trPr>
        <w:tc>
          <w:tcPr>
            <w:tcW w:w="1414" w:type="dxa"/>
          </w:tcPr>
          <w:p w:rsidR="00AD3FAC" w:rsidRPr="00FE36A9" w:rsidRDefault="00AD3FAC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使用情形</w:t>
            </w:r>
          </w:p>
        </w:tc>
        <w:tc>
          <w:tcPr>
            <w:tcW w:w="7229" w:type="dxa"/>
          </w:tcPr>
          <w:p w:rsidR="00AD3FAC" w:rsidRPr="00FE36A9" w:rsidRDefault="009859F6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AD3FAC"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單獨使用</w:t>
            </w:r>
          </w:p>
          <w:p w:rsidR="00AD3FAC" w:rsidRPr="00FE36A9" w:rsidRDefault="009859F6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AD3FAC"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與其他單位使用同一場地</w:t>
            </w:r>
          </w:p>
          <w:p w:rsidR="00AD3FAC" w:rsidRPr="00FE36A9" w:rsidRDefault="00AD3FAC" w:rsidP="000B4E05">
            <w:pPr>
              <w:pStyle w:val="a3"/>
              <w:tabs>
                <w:tab w:val="left" w:pos="4395"/>
                <w:tab w:val="left" w:pos="7513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不同日使用</w:t>
            </w:r>
          </w:p>
          <w:p w:rsidR="00AD3FAC" w:rsidRPr="00FE36A9" w:rsidRDefault="00AD3FAC" w:rsidP="000B4E05">
            <w:pPr>
              <w:pStyle w:val="a3"/>
              <w:tabs>
                <w:tab w:val="left" w:pos="4395"/>
                <w:tab w:val="left" w:pos="7513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同日不同時段使用</w:t>
            </w:r>
          </w:p>
          <w:p w:rsidR="00AD3FAC" w:rsidRPr="00FE36A9" w:rsidRDefault="00AD3FAC" w:rsidP="000B4E05">
            <w:pPr>
              <w:pStyle w:val="a3"/>
              <w:tabs>
                <w:tab w:val="left" w:pos="4395"/>
                <w:tab w:val="left" w:pos="7513"/>
              </w:tabs>
              <w:overflowPunct w:val="0"/>
              <w:adjustRightInd w:val="0"/>
              <w:snapToGrid w:val="0"/>
              <w:spacing w:line="440" w:lineRule="exact"/>
              <w:ind w:leftChars="1" w:left="1489" w:rightChars="-614" w:right="-1474" w:hangingChars="531" w:hanging="14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同日同時段使用</w:t>
            </w:r>
          </w:p>
          <w:p w:rsidR="00AD3FAC" w:rsidRPr="00FE36A9" w:rsidRDefault="00AD3FAC" w:rsidP="00FF5CF9">
            <w:pPr>
              <w:snapToGrid w:val="0"/>
              <w:spacing w:beforeLines="50"/>
              <w:ind w:rightChars="-50" w:right="-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59F6">
              <w:rPr>
                <w:rFonts w:ascii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FE3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:______________________________________</w:t>
            </w:r>
          </w:p>
        </w:tc>
      </w:tr>
    </w:tbl>
    <w:p w:rsidR="00DF42C1" w:rsidRDefault="00DF42C1" w:rsidP="00FF5CF9">
      <w:pPr>
        <w:snapToGrid w:val="0"/>
        <w:spacing w:beforeLines="50"/>
        <w:ind w:rightChars="-50" w:right="-120"/>
        <w:jc w:val="both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F42C1" w:rsidRDefault="00DF42C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AD3FAC" w:rsidRPr="00FE36A9" w:rsidRDefault="00DF42C1" w:rsidP="00FF5CF9">
      <w:pPr>
        <w:snapToGrid w:val="0"/>
        <w:spacing w:beforeLines="50"/>
        <w:ind w:rightChars="-50" w:right="-120"/>
        <w:jc w:val="both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二</w:t>
      </w:r>
      <w:r w:rsidR="00AD3FAC"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D3FAC" w:rsidRPr="00FE36A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衛生福利多元預防社區式活動</w:t>
      </w:r>
      <w:r w:rsidR="00AD3FAC"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AD3FAC"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COVID-19</w:t>
      </w:r>
      <w:r w:rsidR="00AD3FAC"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防疫作為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1271"/>
        <w:gridCol w:w="6095"/>
        <w:gridCol w:w="1701"/>
      </w:tblGrid>
      <w:tr w:rsidR="00AD3FAC" w:rsidRPr="00FE36A9" w:rsidTr="000B4E05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查檢項目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0B4E05">
            <w:pPr>
              <w:spacing w:line="400" w:lineRule="exact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查檢內容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查檢結果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AC" w:rsidRPr="006F4A3E" w:rsidRDefault="00AD3FAC" w:rsidP="000B4E05">
            <w:pPr>
              <w:spacing w:line="400" w:lineRule="exact"/>
              <w:ind w:rightChars="-50" w:right="-120" w:hanging="1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F4A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服務條件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6F4A3E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F4A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所有進出服務人員、服務對象(含陪同者)均應採實聯制及造冊。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6F4A3E" w:rsidRDefault="00AD3FAC" w:rsidP="000B4E05">
            <w:pPr>
              <w:spacing w:line="400" w:lineRule="exact"/>
              <w:ind w:rightChars="-50" w:right="-120" w:hanging="1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6F4A3E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F4A3E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服務對象(含陪同者)至活動據點使用服務應事先預約登記。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6F4A3E" w:rsidRDefault="00AD3FAC" w:rsidP="000B4E05">
            <w:pPr>
              <w:spacing w:line="400" w:lineRule="exact"/>
              <w:ind w:rightChars="-50" w:right="-120" w:hanging="1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6F4A3E" w:rsidRDefault="00FF5CF9" w:rsidP="00FF5CF9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6F4A3E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容留人數(含服務人員及服務對象)依中央流行疫情指揮中心公布之規定辦理。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6F4A3E" w:rsidRDefault="00AD3FAC" w:rsidP="000B4E05">
            <w:pPr>
              <w:spacing w:line="400" w:lineRule="exact"/>
              <w:ind w:rightChars="-50" w:right="-120" w:hanging="1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F9" w:rsidRPr="006F4A3E" w:rsidRDefault="00FF5CF9" w:rsidP="00FF5CF9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6F4A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(1)服務對象（含陪同者）：完成疫苗第一劑接種滿14日，或疫苗第一劑接種未滿14日，但已於首次提供服務前自費提供 3 日內抗原快篩（含家用快篩）或 PCR 檢驗陰性證明。</w:t>
            </w:r>
          </w:p>
          <w:p w:rsidR="00AD3FAC" w:rsidRPr="006F4A3E" w:rsidRDefault="00FF5CF9" w:rsidP="00FF5CF9">
            <w:pPr>
              <w:widowControl/>
              <w:snapToGrid w:val="0"/>
              <w:spacing w:line="400" w:lineRule="exact"/>
              <w:ind w:left="321"/>
              <w:jc w:val="both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6F4A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(2)服務人員（自111年1月1日起適用）：完成疫苗第二劑接種且滿14日，復業及新進人員於首次服務前，同時提供自費3日內抗原快篩（含家用快篩）或 PCR 檢驗陰性證明；經醫師評估且開立不建議施打COVID-19疫苗證明，或個人因素無法施打者，於首次服務前，提供自費3日內 PCR 檢驗陰性證明，後續每週提供1次自費抗原快篩(含家用快篩)或PCR檢驗陰性證明。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 w:hanging="1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通報監測機制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服務人員造冊與訂定健康監測機制、服務人員發生發燒及健康狀況異常之請假規則及人力備援規劃，並有異常追蹤及處理機制。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指派專責人員落實服務人員每日體溫量測及健康狀況監測，並有回報機制。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服務人員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、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服務對象(含陪同者)若有發燒及健康狀況異常，且經就醫評估接受COVID-19相關採檢者，應落實「COVID-19採檢後應注意事項」相關規定。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鼓勵所有相關服務人員安裝「台灣社交距離APP」，以科技輔助記錄個人相關接觸史。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21" w:hanging="321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詢問及記錄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服務對象及其陪同者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同住成員之TOCC，以評估是否具有COVID-19感染風險，並有前開人員具感染風險時之回報機制。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建置防疫機制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FF5CF9" w:rsidP="00FF5CF9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服務人員、服務對象(含陪同者)進入活動據點依中央流行疫情指揮中心公布之佩戴口罩規定辦理，並於入口處進行體溫量測及執行手部衛生。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備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餐人員應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佩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戴口罩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帽子。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9" w:rsidRPr="00FF5CF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  <w:p w:rsidR="00FF5CF9" w:rsidRPr="00FF5CF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□長青學苑</w:t>
            </w:r>
          </w:p>
          <w:p w:rsidR="00AD3FAC" w:rsidRPr="00FE36A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不適用 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每次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備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餐完畢後，進行用餐環境清潔消毒。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9" w:rsidRPr="00FF5CF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  <w:p w:rsidR="00FF5CF9" w:rsidRPr="00FF5CF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□長青學苑</w:t>
            </w:r>
          </w:p>
          <w:p w:rsidR="00AD3FAC" w:rsidRPr="00FE36A9" w:rsidRDefault="00FF5CF9" w:rsidP="00FF5CF9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F5CF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不適用 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設置於有共同出入口、動線、廁所或盥洗室之場所時，應加強該等區域之環境清潔消毒，每日至少2次。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□不適用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建立分艙分流機制，確保服務過程可保持室內1.5公尺之社交距離，空間不足時可用隔板等防護措施替代。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有隔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離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空間供疑似感染者暫留或具感染風險者留置，並符合感染管制原則。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設置於醫院、護理之家或住宿型社會福利機構內之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，應與其他服務區域應有明確及獨立動線，服務人員與服務對象(含陪同者)應落實分區分流，切勿相互流通。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設置於醫院、護理之家或住宿型社會福利機構內之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社區式服務單位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服務人員與其他服務區域工作人員之休息區，應分區或分時段使用。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設置於醫院、護理之家或住宿型社會福利機構內，分區分時段管理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服務對象(含陪同者)與其他服務區域「進出動線」，每服務時段間應進行公共區域、共用電梯及動線之清潔消毒。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屬同日不同時段與其他單位共用場地之社區式服務單位，應分時段管理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服務對象(含陪同者)與其他單位共用之「進出動線」，每服務時段間應進行公共區域、共用電梯及動線之清潔消毒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屬同日不同時段與其他單位共用場地之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，與其他單位之使用時段間應至少間隔2小時，每服務時段間應進行活動空間、廁所(或盥洗室)之清潔消毒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屬同日同時段與其他單位共用場地之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與其他單位活動場地應有明顯區分，辦理社區式服務單位與其他活動時，兩類活動場地間應至少間隔2公尺以上，並設有屏蔽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屬同日同時段與其他單位共用場地之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服務對象(含陪同者)與其他單位服務共用「進出動線」者，應區隔進、出時段，每服務時段間應進行公共區域、共用電梯及動線之清潔消毒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kinsoku w:val="0"/>
              <w:snapToGrid w:val="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□是 □否 □不適用</w:t>
            </w:r>
          </w:p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規劃信件、物品收受適當之地點、動線與流程。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因應疫情發展適時調整服務對象(含陪同者)管理措施及強化門禁管制，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透過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推播平臺及臉書(FB)等宣導管道，加強宣導防治嚴重特殊傳染性肺炎相關訊息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，並於入口明顯處張貼相關管理規定和疫情警示海報。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暫停不必要之群聚活動（如卡拉ok）；課程活動盡可能採分組進行，活動設計內容應避免直接或間接肢體接觸(如穿戴式遊具)、傳遞物品、共用器材（如麥克風、麻將、桌遊）等行為，並維持社交距離或以隔板區隔，以降低接觸傳染之可能以降低接觸傳染之可能。講師得視據點需求採視訊方式進行授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活動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提供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到宅提供服務(如：關懷訪視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心理協談、照顧技巧示範指導</w:t>
            </w:r>
            <w:r w:rsidRPr="00FE36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)，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是否落實相關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注意事項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每週盤點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內個人防護裝備、手部衛生用品、環境清潔消毒用品等防疫相關物資存量，儘量維持至少可提供1個月所需的安全庫存量，並訂定防疫相關物資領用規則。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於醒目的位置（如出入口、洗手間）張貼提醒「戴口罩」、「洗手」等標語或海報，並提醒工作人員、服務對象(含陪同者)落實手部衛生行為。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內設有充足洗手設備（包括洗手台、肥皂或手部消毒劑、酒精性乾洗手液），並注意隨時補充乾洗手液或肥皂、擦手紙等相關耗材。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落實環境清潔及消毒機制，每日執行環境清潔及消毒，針對經常接觸的工作環境表面，及共用之器材、設備如：門把、工作平檯、桌面、服務對象使用的桌椅，至少每日以適當消毒劑消毒，並視使用情形增加清潔及消毒頻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人員能正確配製漂白水濃度（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,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00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p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pm、5,000ppm）。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拋棄式口罩、手套等於每次使用後或有明顯髒污時妥善丟棄，不可重複使用；護目裝備及面罩若為可重複使用者，於每日使用後或有明顯髒污時清潔乾淨，再以75%酒精等適當消毒劑進行消毒。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清潔用具於使用完畢後應清潔消毒；清潔用具如抹布、拖把要經常清潔更換。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疑似病例應變措施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有對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疑似病例者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採取適當隔離防護措施的機制，且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人員清楚知悉。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訂有服務對象(含陪同者)於場館發生發燒或出現呼吸道症狀時之就醫動線與流程。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發生確診病例，應進行空間清潔消毒，包含各活動區域之窗簾、圍簾等均須拆卸清洗，負責環境清潔消毒的人員需經過適當的訓練，且作業時應穿戴適當的個人防護裝備。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rightChars="-50" w:right="-120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確診病例應變處置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服務人員及服務對象(含陪同者)均知悉服務期間內，有確診病例時之通報、應變、配合事項、暫停服務及環境清潔等處置措施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應於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明顯處張貼，有確診病例時應通報之衛(社)主管機關聯絡資訊，並備有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社區式服務單位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COVID-19快篩陽性通報單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屬同日不同時段，與其他單位共用場地之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，應建立與其他單位緊急聯絡資訊。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  <w:tr w:rsidR="00AD3FAC" w:rsidRPr="00FE36A9" w:rsidTr="000B4E05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FAC" w:rsidRPr="00FE36A9" w:rsidRDefault="00AD3FAC" w:rsidP="000B4E05">
            <w:pPr>
              <w:spacing w:line="400" w:lineRule="exact"/>
              <w:ind w:leftChars="-50" w:left="-120" w:rightChars="-50" w:right="-120"/>
              <w:jc w:val="center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C" w:rsidRPr="00FE36A9" w:rsidRDefault="00AD3FAC" w:rsidP="00AD3FA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應定期向</w:t>
            </w:r>
            <w:r w:rsidRPr="00FE36A9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活動據點</w:t>
            </w:r>
            <w:r w:rsidRPr="00FE36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服務人員及服務對象(含陪同者)宣導有確診病例時之通報與應變、暫停服務及環境清潔等處置措施</w:t>
            </w: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C" w:rsidRPr="00FE36A9" w:rsidRDefault="00AD3FAC" w:rsidP="000B4E05">
            <w:pPr>
              <w:kinsoku w:val="0"/>
              <w:spacing w:line="400" w:lineRule="exact"/>
              <w:outlineLvl w:val="0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E36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□是 □否</w:t>
            </w:r>
          </w:p>
        </w:tc>
      </w:tr>
    </w:tbl>
    <w:p w:rsidR="00C3163D" w:rsidRDefault="00C3163D" w:rsidP="00B5369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3163D" w:rsidRDefault="00B5369A" w:rsidP="00925B15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單位承辦人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簽章：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        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主管簽章：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</w:p>
    <w:p w:rsidR="00C3163D" w:rsidRDefault="00B5369A" w:rsidP="00FF5CF9">
      <w:pPr>
        <w:snapToGrid w:val="0"/>
        <w:spacing w:beforeLines="50"/>
        <w:ind w:rightChars="-50" w:right="-120"/>
        <w:jc w:val="both"/>
        <w:outlineLvl w:val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單位用印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大小章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:rsidR="009859F6" w:rsidRDefault="00B5369A" w:rsidP="00FF5CF9">
      <w:pPr>
        <w:snapToGrid w:val="0"/>
        <w:spacing w:beforeLines="50"/>
        <w:ind w:rightChars="-50" w:right="-120"/>
        <w:jc w:val="right"/>
        <w:outlineLvl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查檢日期：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FE36A9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:rsidR="00021711" w:rsidRDefault="00021711" w:rsidP="00FF5CF9">
      <w:pPr>
        <w:snapToGrid w:val="0"/>
        <w:spacing w:beforeLines="50"/>
        <w:ind w:rightChars="-50" w:right="-120"/>
        <w:jc w:val="right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F42C1" w:rsidRDefault="00DF42C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021711" w:rsidRPr="00FE36A9" w:rsidRDefault="00021711" w:rsidP="00FF5CF9">
      <w:pPr>
        <w:snapToGrid w:val="0"/>
        <w:spacing w:beforeLines="50"/>
        <w:ind w:leftChars="44" w:left="106" w:rightChars="-50" w:right="-120"/>
        <w:jc w:val="both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四、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服務人員及服務對象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含陪同者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FE36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體溫監測推動情形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021711" w:rsidRPr="00FE36A9" w:rsidTr="00A20647">
        <w:trPr>
          <w:trHeight w:val="340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021711" w:rsidRPr="00FE36A9" w:rsidRDefault="00021711" w:rsidP="00021711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服務人員及服務對象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含陪同者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體溫監測機制（可複選）</w:t>
            </w:r>
          </w:p>
        </w:tc>
      </w:tr>
      <w:tr w:rsidR="00021711" w:rsidRPr="00FE36A9" w:rsidTr="00A20647">
        <w:trPr>
          <w:trHeight w:val="5700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1711" w:rsidRPr="00FE36A9" w:rsidRDefault="00021711" w:rsidP="00A20647">
            <w:pPr>
              <w:ind w:leftChars="120" w:left="2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服務人員及服務對象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含陪同者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體溫監測機制：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無（以下免填）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有，執行方式如下：</w:t>
            </w:r>
          </w:p>
          <w:tbl>
            <w:tblPr>
              <w:tblStyle w:val="a4"/>
              <w:tblW w:w="9479" w:type="dxa"/>
              <w:tblInd w:w="326" w:type="dxa"/>
              <w:tblCellMar>
                <w:left w:w="57" w:type="dxa"/>
                <w:right w:w="57" w:type="dxa"/>
              </w:tblCellMar>
              <w:tblLook w:val="04A0"/>
            </w:tblPr>
            <w:tblGrid>
              <w:gridCol w:w="4584"/>
              <w:gridCol w:w="3396"/>
              <w:gridCol w:w="1499"/>
            </w:tblGrid>
            <w:tr w:rsidR="00021711" w:rsidRPr="00FE36A9" w:rsidTr="00A20647">
              <w:trPr>
                <w:trHeight w:val="546"/>
              </w:trPr>
              <w:tc>
                <w:tcPr>
                  <w:tcW w:w="4584" w:type="dxa"/>
                  <w:shd w:val="clear" w:color="auto" w:fill="F2F2F2" w:themeFill="background1" w:themeFillShade="F2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執行方式</w:t>
                  </w:r>
                </w:p>
              </w:tc>
              <w:tc>
                <w:tcPr>
                  <w:tcW w:w="3396" w:type="dxa"/>
                  <w:shd w:val="clear" w:color="auto" w:fill="F2F2F2" w:themeFill="background1" w:themeFillShade="F2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執行頻率</w:t>
                  </w:r>
                </w:p>
              </w:tc>
              <w:tc>
                <w:tcPr>
                  <w:tcW w:w="1499" w:type="dxa"/>
                  <w:shd w:val="clear" w:color="auto" w:fill="F2F2F2" w:themeFill="background1" w:themeFillShade="F2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佐證資料</w:t>
                  </w:r>
                </w:p>
              </w:tc>
            </w:tr>
            <w:tr w:rsidR="00021711" w:rsidRPr="00FE36A9" w:rsidTr="00A20647">
              <w:trPr>
                <w:trHeight w:val="554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個人自行登錄至紙本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每週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688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專人登錄至紙本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每週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824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個人自行登錄資訊系統或手機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app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（如：員工自行鍵入、體溫量測工具自動帶入等）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每週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696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專人登錄資訊系統或手機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app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等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每週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1097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體溫異常時，個人通知</w:t>
                  </w:r>
                  <w:r w:rsidRPr="00FE36A9">
                    <w:rPr>
                      <w:rFonts w:ascii="Times New Roman" w:hAnsi="Times New Roman" w:cs="Times New Roman" w:hint="eastAsia"/>
                      <w:color w:val="000000" w:themeColor="text1"/>
                      <w:sz w:val="24"/>
                      <w:szCs w:val="24"/>
                    </w:rPr>
                    <w:t>活動據點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負責人員（如：主管、負責人、症狀監視通報人員等）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立即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當日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694"/>
              </w:trPr>
              <w:tc>
                <w:tcPr>
                  <w:tcW w:w="4584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其他處理方式（請說明）：</w:t>
                  </w:r>
                </w:p>
              </w:tc>
              <w:tc>
                <w:tcPr>
                  <w:tcW w:w="3396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立即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每日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當日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不定時</w:t>
                  </w:r>
                </w:p>
              </w:tc>
              <w:tc>
                <w:tcPr>
                  <w:tcW w:w="1499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Chars="1" w:left="1147" w:hangingChars="477" w:hanging="114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</w:tbl>
          <w:p w:rsidR="00021711" w:rsidRPr="00FE36A9" w:rsidRDefault="00021711" w:rsidP="00A20647">
            <w:pPr>
              <w:adjustRightInd w:val="0"/>
              <w:snapToGrid w:val="0"/>
              <w:ind w:leftChars="196" w:left="1449" w:hangingChars="408" w:hanging="97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21711" w:rsidRPr="00FE36A9" w:rsidTr="00A20647">
        <w:trPr>
          <w:trHeight w:val="340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:rsidR="00021711" w:rsidRPr="00FE36A9" w:rsidRDefault="00021711" w:rsidP="00021711">
            <w:pPr>
              <w:numPr>
                <w:ilvl w:val="0"/>
                <w:numId w:val="2"/>
              </w:numPr>
              <w:adjustRightInd w:val="0"/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服務人員體溫異常處理機制（可複選）</w:t>
            </w:r>
          </w:p>
        </w:tc>
      </w:tr>
      <w:tr w:rsidR="00021711" w:rsidRPr="00FE36A9" w:rsidTr="00A20647">
        <w:trPr>
          <w:trHeight w:val="2307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021711" w:rsidRPr="00FE36A9" w:rsidRDefault="00021711" w:rsidP="00A20647">
            <w:pPr>
              <w:ind w:leftChars="120" w:left="2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服務人員體溫異常，或出現上呼吸道感染、類流感、嗅覺味覺異常、或不明原因腹瀉等疑似感染症狀或癥候時之處理方式：</w:t>
            </w:r>
          </w:p>
          <w:tbl>
            <w:tblPr>
              <w:tblStyle w:val="a4"/>
              <w:tblW w:w="0" w:type="auto"/>
              <w:tblInd w:w="326" w:type="dxa"/>
              <w:tblLook w:val="04A0"/>
            </w:tblPr>
            <w:tblGrid>
              <w:gridCol w:w="7376"/>
              <w:gridCol w:w="1842"/>
            </w:tblGrid>
            <w:tr w:rsidR="00021711" w:rsidRPr="00FE36A9" w:rsidTr="00A20647">
              <w:trPr>
                <w:trHeight w:val="547"/>
              </w:trPr>
              <w:tc>
                <w:tcPr>
                  <w:tcW w:w="7376" w:type="dxa"/>
                  <w:shd w:val="clear" w:color="auto" w:fill="F2F2F2" w:themeFill="background1" w:themeFillShade="F2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執行方式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佐證資料</w:t>
                  </w:r>
                </w:p>
              </w:tc>
            </w:tr>
            <w:tr w:rsidR="00021711" w:rsidRPr="00FE36A9" w:rsidTr="00A20647">
              <w:trPr>
                <w:trHeight w:val="555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協助就醫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417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一律服務人員請假，暫時停止工作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423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視狀況，請服務人員請假，或繼續提供服務但調整服務內容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401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其他處理方式（請說明）：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</w:tbl>
          <w:p w:rsidR="00021711" w:rsidRPr="00FE36A9" w:rsidRDefault="00021711" w:rsidP="00A20647">
            <w:pPr>
              <w:adjustRightInd w:val="0"/>
              <w:snapToGrid w:val="0"/>
              <w:ind w:left="29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21711" w:rsidRPr="00FE36A9" w:rsidTr="00A20647">
        <w:trPr>
          <w:trHeight w:val="245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021711" w:rsidRPr="00FE36A9" w:rsidRDefault="00021711" w:rsidP="00A2064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服務對象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含陪同者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體溫異常處理機制（可複選）</w:t>
            </w:r>
          </w:p>
        </w:tc>
      </w:tr>
      <w:tr w:rsidR="00021711" w:rsidRPr="00FE36A9" w:rsidTr="00A20647">
        <w:trPr>
          <w:trHeight w:val="3125"/>
          <w:jc w:val="center"/>
        </w:trPr>
        <w:tc>
          <w:tcPr>
            <w:tcW w:w="10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021711" w:rsidRPr="00FE36A9" w:rsidRDefault="00021711" w:rsidP="00A20647">
            <w:pPr>
              <w:ind w:leftChars="120" w:left="2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服務對象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含陪同者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E36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體溫異常，或出現上呼吸道感染、類流感、嗅覺味覺異常、或不明原因腹瀉等疑似感染症狀或癥候時之處理方式：</w:t>
            </w:r>
          </w:p>
          <w:tbl>
            <w:tblPr>
              <w:tblStyle w:val="a4"/>
              <w:tblW w:w="0" w:type="auto"/>
              <w:tblInd w:w="326" w:type="dxa"/>
              <w:tblLook w:val="04A0"/>
            </w:tblPr>
            <w:tblGrid>
              <w:gridCol w:w="7376"/>
              <w:gridCol w:w="1842"/>
            </w:tblGrid>
            <w:tr w:rsidR="00021711" w:rsidRPr="00FE36A9" w:rsidTr="00A20647">
              <w:trPr>
                <w:trHeight w:val="444"/>
              </w:trPr>
              <w:tc>
                <w:tcPr>
                  <w:tcW w:w="7376" w:type="dxa"/>
                  <w:shd w:val="clear" w:color="auto" w:fill="F2F2F2" w:themeFill="background1" w:themeFillShade="F2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執行方式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佐證資料</w:t>
                  </w:r>
                </w:p>
              </w:tc>
            </w:tr>
            <w:tr w:rsidR="00021711" w:rsidRPr="00FE36A9" w:rsidTr="00A20647">
              <w:trPr>
                <w:trHeight w:val="373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協助就醫，並通知家屬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414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通知家屬送醫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657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ind w:left="173" w:hangingChars="72" w:hanging="17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視狀況，繼續提供服務或請服務對象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含陪同者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於</w:t>
                  </w:r>
                  <w:r w:rsidRPr="00FE36A9">
                    <w:rPr>
                      <w:rFonts w:ascii="Times New Roman" w:hAnsi="Times New Roman" w:cs="Times New Roman" w:hint="eastAsia"/>
                      <w:color w:val="000000" w:themeColor="text1"/>
                      <w:sz w:val="24"/>
                      <w:szCs w:val="24"/>
                    </w:rPr>
                    <w:t>活動據點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內隔離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21711" w:rsidRPr="00FE36A9" w:rsidRDefault="00021711" w:rsidP="00A20647">
                  <w:pPr>
                    <w:adjustRightInd w:val="0"/>
                    <w:snapToGrid w:val="0"/>
                    <w:ind w:left="173" w:hangingChars="72" w:hanging="17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空間休息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  <w:tr w:rsidR="00021711" w:rsidRPr="00FE36A9" w:rsidTr="00A20647">
              <w:trPr>
                <w:trHeight w:val="419"/>
              </w:trPr>
              <w:tc>
                <w:tcPr>
                  <w:tcW w:w="7376" w:type="dxa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其他處理方式（請說明）：</w:t>
                  </w:r>
                </w:p>
              </w:tc>
              <w:tc>
                <w:tcPr>
                  <w:tcW w:w="1842" w:type="dxa"/>
                  <w:vAlign w:val="center"/>
                </w:tcPr>
                <w:p w:rsidR="00021711" w:rsidRPr="00FE36A9" w:rsidRDefault="00021711" w:rsidP="00A20647">
                  <w:pPr>
                    <w:adjustRightInd w:val="0"/>
                    <w:snapToGri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hAnsi="標楷體" w:cs="Times New Roman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E36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有</w:t>
                  </w:r>
                </w:p>
              </w:tc>
            </w:tr>
          </w:tbl>
          <w:p w:rsidR="00021711" w:rsidRPr="00FE36A9" w:rsidRDefault="00021711" w:rsidP="00A20647">
            <w:pPr>
              <w:ind w:leftChars="120" w:left="2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21711" w:rsidRDefault="00021711" w:rsidP="00377476">
      <w:pPr>
        <w:snapToGrid w:val="0"/>
        <w:spacing w:beforeLines="50"/>
        <w:ind w:rightChars="-50" w:right="-120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021711" w:rsidSect="00046C5C">
      <w:footerReference w:type="default" r:id="rId7"/>
      <w:pgSz w:w="11906" w:h="16838"/>
      <w:pgMar w:top="567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35" w:rsidRDefault="00BC1D35" w:rsidP="00DF42C1">
      <w:r>
        <w:separator/>
      </w:r>
    </w:p>
  </w:endnote>
  <w:endnote w:type="continuationSeparator" w:id="0">
    <w:p w:rsidR="00BC1D35" w:rsidRDefault="00BC1D35" w:rsidP="00DF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764717"/>
      <w:docPartObj>
        <w:docPartGallery w:val="Page Numbers (Bottom of Page)"/>
        <w:docPartUnique/>
      </w:docPartObj>
    </w:sdtPr>
    <w:sdtContent>
      <w:p w:rsidR="00DF42C1" w:rsidRDefault="00377476">
        <w:pPr>
          <w:pStyle w:val="a7"/>
          <w:jc w:val="center"/>
        </w:pPr>
        <w:fldSimple w:instr=" PAGE   \* MERGEFORMAT ">
          <w:r w:rsidR="00BC1D35" w:rsidRPr="00BC1D35">
            <w:rPr>
              <w:noProof/>
              <w:lang w:val="zh-TW"/>
            </w:rPr>
            <w:t>1</w:t>
          </w:r>
        </w:fldSimple>
      </w:p>
    </w:sdtContent>
  </w:sdt>
  <w:p w:rsidR="00DF42C1" w:rsidRDefault="00DF42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35" w:rsidRDefault="00BC1D35" w:rsidP="00DF42C1">
      <w:r>
        <w:separator/>
      </w:r>
    </w:p>
  </w:footnote>
  <w:footnote w:type="continuationSeparator" w:id="0">
    <w:p w:rsidR="00BC1D35" w:rsidRDefault="00BC1D35" w:rsidP="00DF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BED"/>
    <w:multiLevelType w:val="hybridMultilevel"/>
    <w:tmpl w:val="888E4A34"/>
    <w:lvl w:ilvl="0" w:tplc="3376BA5C">
      <w:start w:val="1"/>
      <w:numFmt w:val="decimal"/>
      <w:lvlText w:val="%1."/>
      <w:lvlJc w:val="left"/>
      <w:pPr>
        <w:ind w:left="4307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E25F4D"/>
    <w:multiLevelType w:val="hybridMultilevel"/>
    <w:tmpl w:val="7D360BD6"/>
    <w:lvl w:ilvl="0" w:tplc="63D421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FAC"/>
    <w:rsid w:val="00021711"/>
    <w:rsid w:val="00046C5C"/>
    <w:rsid w:val="00276256"/>
    <w:rsid w:val="00377476"/>
    <w:rsid w:val="003B07D5"/>
    <w:rsid w:val="004A227F"/>
    <w:rsid w:val="006F4A3E"/>
    <w:rsid w:val="007E5633"/>
    <w:rsid w:val="00925B15"/>
    <w:rsid w:val="009859F6"/>
    <w:rsid w:val="009D3B58"/>
    <w:rsid w:val="00AD3FAC"/>
    <w:rsid w:val="00B5369A"/>
    <w:rsid w:val="00BC1D35"/>
    <w:rsid w:val="00C3163D"/>
    <w:rsid w:val="00C552F6"/>
    <w:rsid w:val="00C625AA"/>
    <w:rsid w:val="00DF42C1"/>
    <w:rsid w:val="00F167B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3FAC"/>
    <w:pPr>
      <w:ind w:leftChars="200" w:left="480"/>
    </w:pPr>
  </w:style>
  <w:style w:type="table" w:styleId="a4">
    <w:name w:val="Table Grid"/>
    <w:basedOn w:val="a1"/>
    <w:uiPriority w:val="39"/>
    <w:rsid w:val="00AD3FAC"/>
    <w:rPr>
      <w:rFonts w:eastAsia="標楷體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F42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2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沈鈺萍</dc:creator>
  <cp:keywords/>
  <dc:description/>
  <cp:lastModifiedBy>user</cp:lastModifiedBy>
  <cp:revision>12</cp:revision>
  <cp:lastPrinted>2021-08-09T07:21:00Z</cp:lastPrinted>
  <dcterms:created xsi:type="dcterms:W3CDTF">2021-08-13T06:13:00Z</dcterms:created>
  <dcterms:modified xsi:type="dcterms:W3CDTF">2022-04-11T02:29:00Z</dcterms:modified>
</cp:coreProperties>
</file>